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ТЕХНОЛОГИЧЕСКАЯ КАРТА УРОКА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Учебный предмет: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русский язык.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Класс: 3.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«Правописание приставок и предлогов. Закрепление».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урок рефлексии.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Цель урока</w:t>
      </w:r>
      <w:r>
        <w:rPr>
          <w:rFonts w:eastAsia="Calibri" w:cs="Times New Roman" w:ascii="Times New Roman" w:hAnsi="Times New Roman"/>
          <w:sz w:val="24"/>
          <w:szCs w:val="24"/>
        </w:rPr>
        <w:t>:совершенствование способов действий при изучении правописания приставок и предлогов.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Задачи урока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Предметные: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различать предлоги и приставки;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понимать значение приставок и предлогов;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применять изученные правила правописания приставок и предлогов;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находить и исправлять ошибки по изученным правилам.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Дидактические: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умение различать предлоги и приставки; понимать значение приставок и предлогов; применять изученные правила правописания приставок и предлогов; находить и исправлять ошибки по изученным правилам.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Метапредметные: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Познавательные: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 помощью педагогического работника формулировать цель;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устанавливать причинно-следственные связи;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определять способ решения учебной задачи, планировать ход деятельности.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Коммуникативные: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соблюдать правила ведения диалога;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формулировать собственные мнения и идеи, аргументированно их излагать.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Регулятивные: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выстраивать последовательность выбранных действий;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следовать при выполнении работы инструкциям.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прогнозировать конечный результат и самостоятельно подбирать средства и способы работы для его получения;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корректировать учебные действия для преодоления ошибок;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устанавливать причины успеха/неудач в учебной деятельности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Развивающие: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(познавательные): с помощью педагогического работника формулировать цель; устанавливать причинно-следственные связи; определять способ решения учебной задачи, планировать ход деятельности.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(коммуникативные): воспринимать и формулировать суждения, выражать эмоции в соответствии с целями и условиями общения; соблюдать правила ведения диалога; формулировать собственные мнения и идеи, аргументированно их излагать.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(регулятивные): планировать действия по решению учебной задачи для получения результата; выстраивать последовательность выбранных действий; следовать при выполнении работы инструкциям; прогнозировать конечный результат и самостоятельно подбирать средства и способы работы для его получения; корректировать учебные действия для преодоления ошибок; устанавливать причины успеха/неудач в учебной деятельности.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Личностные: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ценности труда в жизни человека и общества;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языка как одной из главных духовно-нравственных ценностей народа;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Воспитательные: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осознание ценности труда в жизни человека и общества;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языка как одной из главных духовно-нравственных ценностей народа; 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Характеристика этапов урока:</w:t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tbl>
      <w:tblPr>
        <w:tblW w:w="14564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7"/>
        <w:gridCol w:w="1187"/>
        <w:gridCol w:w="1281"/>
        <w:gridCol w:w="2210"/>
        <w:gridCol w:w="1840"/>
        <w:gridCol w:w="1187"/>
        <w:gridCol w:w="1200"/>
        <w:gridCol w:w="1186"/>
        <w:gridCol w:w="1077"/>
        <w:gridCol w:w="1296"/>
        <w:gridCol w:w="1023"/>
      </w:tblGrid>
      <w:tr>
        <w:trPr>
          <w:trHeight w:val="450" w:hRule="atLeast"/>
        </w:trPr>
        <w:tc>
          <w:tcPr>
            <w:tcW w:w="10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center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Этап урока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Этапы урока в игровой технологии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Методы и приемы работы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учителя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обучающихся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организации учебной деятельности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Дидактические средства,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интерактивное оборудовани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Формы контроля, взаимоконтроля и самоконтроля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Планируемые результаты</w:t>
            </w:r>
          </w:p>
        </w:tc>
      </w:tr>
      <w:tr>
        <w:trPr>
          <w:trHeight w:val="2236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Предметные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Метапред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метные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(П-познава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тельные,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Р-регуляти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вные,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К-коммуни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кативные)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Личностные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1.Мотивация к коррекционной деятельности.</w:t>
            </w:r>
          </w:p>
        </w:tc>
        <w:tc>
          <w:tcPr>
            <w:tcW w:w="11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1.Подготовка к игре.</w:t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Приветствует обучающихся. Проверяет их готовность к уроку.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подводящий диалог.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-Скажите, куда мы с вами попали?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Это замечательная страна.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изучить карту империи.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ак много в ней областей: морфологическая, этимологическая и многие другие...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изображён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Гости дорогие, воровка Неграмотность пробралась в дворец и украла из сокровищницы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155" w:leader="none"/>
              </w:tabs>
              <w:bidi w:val="0"/>
              <w:spacing w:lineRule="auto" w:line="240"/>
              <w:ind w:hanging="0" w:start="0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императрицы правила правописания приставок и предлогов с прилагательными! Прошу, помогите нашей правительнице вернуть правила!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155" w:leader="none"/>
              </w:tabs>
              <w:bidi w:val="0"/>
              <w:spacing w:lineRule="auto" w:line="240"/>
              <w:ind w:hanging="0" w:start="0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-Вы поможете нам?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Но есть одна загвоздка: императрица опасается, что из сокровищницы ещё что-нибудь украдут. Она впустит вас во дворец только в том случае, если вы вспомните, что такое приставка и предлог.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-Справитесь?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Показывает слайд, на котором изображена императрица,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задающая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-Ответьте же мне,что такое приставка? Что такое предлог?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-Хм.. А приставка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это слово?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Предлог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слово?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Надеюсь, вам известен ответ.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Показывает слайд, на котором изображена мать императрицы,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задающая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Моя дочь щадит вас. Вопросы слишком лёгкие. Извините, но я вынуждена вмешаться в разговор и задать вопросы посложнее, чтобы убедиться, что вам можно доверять!</w:t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-Приставки пишутся со словами слитно или раздельно? А предлоги?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-Каковы правила употребления предлогов?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-Между ними что-то может стоять?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-Употребляются ли предлоги с глаголами?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-Каковы правила употребления приставок?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Отмечает степень вовлечённости учащихся в работу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 же, похоже, вам можно доверять. Простите нас. Но без проверки обойтись было нельзя. Мы будем очень благодарны, если вы нам поможете!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Мы дадим вам лучших коней в империи, чтобы вы могли отправиться на поиски воровки.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Чтобы попасть в конюшню, нужно пройти через весь сад. Он очень большой, вы можете в нём потеряться. Поэтому я настоятельно рекомендую вам взять схему дорожек в нашем саду с собой.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90805</wp:posOffset>
                  </wp:positionV>
                  <wp:extent cx="1362710" cy="536575"/>
                  <wp:effectExtent l="0" t="0" r="0" b="0"/>
                  <wp:wrapSquare wrapText="largest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изображён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Что, если мы потеряем схему? Имеет смысл её запомнить.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Наш сад так красив, что его схему можно сравнить с графическим узором.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Пропишите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графический узор до конца строки. Образец представлен на слайде.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изображена конюшня.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Отлично, у нас есть кони. Пройдёмте за мной, я покажу вам место преступления.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изображена одна из комнат дворца.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-Смотрите, она оставила след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эти чернила. 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-Куда они могут вести?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Приветствуют учителя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.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Проверяют свою готовность к уроку.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попали в империю Великого и Могучего Русского Языка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Изучают карту империи.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советником императрицы, слушают его речь.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-Конечно, мы поможем!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-Справимся, ведите нас!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императрицей, 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Приставка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значимая часть слова, стоящая перед его корнем и дополняющая или изменяющая смысл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Предлог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служебная часть речи, которая служит для связи слов в предложении.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Нет, приставка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только часть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-Да, предлог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служебное слово.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матерью императрицы, задающей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справимся!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-Приставки со словами пишутся слитно, а предлоги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раздельно.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-Предлоги употребляются только с существительными и их заместителями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место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имениями.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-Между ними могут стоять прилагательные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-Нет, не употребляются.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-Приставки пишутся слитно со словами.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самооценку.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-Спасибо вам!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-Давайте возьмём, пригодится.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советником императрицы, слушают его речь.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Прописывают графический узор.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слайд, на котором изображена конюшня.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одной из комнат дворца.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-Воровка пошла на почту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!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(весь класс работает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Проектор,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карта империи, схема дорожек сада, рабочий лист «графический узор».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57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 разли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чать предлоги и при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ставки.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воспринимать и формулировать суждения, выражать эмоции в соответствии с целями и условиями общения.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2.Актуализация знаний и пробное учебное действие.</w:t>
            </w:r>
          </w:p>
        </w:tc>
        <w:tc>
          <w:tcPr>
            <w:tcW w:w="11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Приём «Учимся вместе».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Показывает слайд, на котором изображено помещение в здании почты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работник почты.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Здравствуйте!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Отправляете или получаете?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Хм, не знаю, была ли то воровка, но мы видели здесь одну подозрительную девушку, которая долго писала письмо, а затем просто выкинула его в мусорную корзину и ушла. В нашей империи такое случается крайне редко.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обучающимся достать письмо из мусорной корзины.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Проводит словарную работу, организуя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кооперативно-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групповую работу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 помощью приёма «Учимся вместе».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Нельзя терять время! Предлагаю разделиться на пять отрядов: первые парты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первый отряд, вторые парты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второй отряд, третьи парты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третий отряд и так далее. Каждому отряду достанется по клочку письма воровки. Общими усилиями мы быстро с ним разберёмся!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Формулирует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кооперативное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задание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карточкам.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Каждой группе достался клочок письма.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 первой команды: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Дратути, друзья!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Решила я (на)всегда (из)бавить Империю от этих глупых правил! (За)чем нам знать, где предлог, а где приставка? (С)плела хитрый план: (про)крадусь (во)дворец ночью, (вы)краду свитки и (у)строю праздник безграмотности!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 второй команды: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вот, (под) покровом ночи я (про)никла (во)дворец. (Со) стены сорвала правила, (за)сунула их (в)мешок и (по)бежала (через) сад. (На)встречу мне (вы)летели стражники, но я (пере)прыгнула (через) кусты и (ис)чезла (в) тумане!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 третьей команды: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Добежала я (до) почты, (с)тряхивая (с) платья листья. (На)писала письмо (на)спех, (не)глядя на кляксы. (Со)трудник почты (по)смотрел (на)меня косо, но я (за)смеялась: «Это же (по)эзия!»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 четвёртой команды: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Чтоб (до)браться (до) клада,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Ищите место, где шум воды (пере)бивает стук жернова,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Где (на)д рекой стоит что-то высокое с крыльями,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И (не)бойтесь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там вас ждёт сладкая награда.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Для пятой команды: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 теперь слушайте, где клад: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Там, где (по) утрам стучат деревянные крылья,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Где (над) водой вертится каменное колесо,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Где (под) чем-то тяжелым и круглым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(За)рыт сундук (со) всем добром!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Напоминает обучающимся, как правильно работать в группах.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Давайте вспомним правила работы в группе. Перечислите их.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Инициирует обсуждение ролей, предлагая группам определить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писаря и того, кто будет следить за временем.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обсуждение способов нахождения приставки и предлога.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ак вы поняли, где приставка, а где предлог?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Оценивает деятельность учащихся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Все 5 групп работали над своей частью одного письма.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Теперь выберите из ваших групп самых активных ребят, которые, по вашему мнению, справились с заданием на отлично.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Вызывает 5 человек к доске.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Выйдите с работами ваших групп сюда и, обсуждая их друг с другом, соберите из кусочков одно общее письмо, расположив их на доске.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Отмечает степень вовлечённости учашихся в работу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ы уже столько всего сделали. Вы все работали сообща, и лишь благодаря этому мы восстановили письмо так быстро!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Предлагает придумать название миссии, чтобы было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понятно, что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ищут.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подводящий диалог.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-Помните, что мы ищем?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Обращают внимание на слайд с помещением в здании почты, отвечают на вопросы работника почты.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Нам не до того!Мы преследуем воровку Неграмотность. Вы её не видели?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-Возможно, это она!Нужно достать письмо!</w:t>
            </w:r>
          </w:p>
          <w:p>
            <w:pPr>
              <w:pStyle w:val="Normal"/>
              <w:bidi w:val="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Достают письмо из корзины.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-Ой, а оно разорвано на клочки! Что же делать?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словарную работу.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-Отличная идея, давайте!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Выполняют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кооперативное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задание по карточкам.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Вспоминают правила работы в группе.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каждый ученик оставляет в своей рабочей тетради заметки по выполняемой работы.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каждый ученик имеет право на свободный обмен мнениями.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каждый ученик уважает мнение оппонента.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каждый ученик проявляет терпимость к критике.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Участники группы говорят по очереди, слушая друг друга.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Обсуждают роли, определяя в группе писаря и того, кто будет следить за временем.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-Проследили за тем, чтобы не было предлогов рядом с глаголами.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-А ещё вставляли слово между предлогом и другим словом. И пробовали задавать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вопрос.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предварительную оценку.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человек выходят к доске и 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самооценку.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Испытывают трудности с придумыванием названия миссии.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-Конечно, мы ищем правила правописания приставок и предлогов.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Кооперативно-групповая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: в командах  (по рядам).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Школьная доска, рабочи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й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лист «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Письмо воровки Неграмотности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(части письма).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взаимоконтроль.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применять изученные правила правописания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находить и исправлять ошибки по изученным правилам.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различать предлоги и приставки.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понимать значение приставок и предлогов.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соблюдать правила ведения диалога.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Локализация индивидуальных затруднений.</w:t>
            </w:r>
          </w:p>
        </w:tc>
        <w:tc>
          <w:tcPr>
            <w:tcW w:w="11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Ввод в игру.</w:t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деятельность по формулировке темы и цели 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назвать умение, необходимое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ад какой темой мы сегодня продолжаем работать?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(название миссии)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сформулировать цель, дополнив фразу.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акую мы поставим цель,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если исходить из темы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?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Формулируют тему и цель 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очереди комментируют.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-Правописание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Формулируют цель, дополнив фразу.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-Закрепить ранее полученные знания о правописании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(вернуть императрице правила правописания приставок и предлогов с прилагательными)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с помощью педагогического работника формулировать цель.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устанавливать причинно-следственные связи.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Осознавать необходимость изучения русского языка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4.Построение проекта коррекции выявленных затруднений.</w:t>
            </w:r>
          </w:p>
        </w:tc>
        <w:tc>
          <w:tcPr>
            <w:tcW w:w="11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Организует деятельность по составлению плана действий на уроке,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обращая внимание на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Расположите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пункты в таком порядке, чтобы получилась правильная последовательность действий на уроке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(предлагает определить шаги, которые помогут выйти на след воровки Неграмотности)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Применить полученные знания на практике.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Вспомнить, чем отличаются приставки от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Вспомнить правила правописания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-Какие пункты плана мы уже выполнили?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Составляют план действий на уроке. </w:t>
            </w: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Вспомнить, чем отличаются приставки от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(ответить на вопросы императрицы)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Вспомнить правила правописания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(совершить путешествие в погоне за Неграмотностью)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Применить полученные знания на практике.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(Найти воровку)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-1 и 2.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планировать действия по решению учебной задачи для получения результата.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определять способ решения учебной задачи, планировать ход деятельности.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5.Реализация построенного проекта.</w:t>
            </w:r>
          </w:p>
        </w:tc>
        <w:tc>
          <w:tcPr>
            <w:tcW w:w="1187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3.Проведение игры.</w:t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(упражнение);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Приём «Лови ошибку»;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Приём «Мозговой штурм».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Побуждает к высказыванию своего мнения.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-Я всё никак не возьму в толк, куда же отправилась воровка?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Использует приём «Лови ошибку».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Даёт групповое задание на поиск в тексте нужной информации.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Использует приём «Мозговой штурм».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Обсудите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группах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, куда могла отправиться воровка, опираясь на кусочки письма, над которыми вы работали.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Точно! -Что-то я проголодался..Пойду и раздобуду себе быстрый перекус.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 вы пока напишите императрице письмо о том, что мы вышли на след воровки.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Показывает слайд, на котором изображён путешественник,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задающий вопрос.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Слышал, вам нужно написать письмо императрице?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Так давайте я вам помогу, я хорошо умею писать, хоть я и не из здешних мест!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Письмо к императрице: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Ваше Величество!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Мы (обнаружили) кляксы чернил (на) полу замка, (расшифровали) письмо (с) ошибками, (нашли) в нём слова (о) каменном колесе и (о) деревянных крыльях. (Увидели), что воровка (спрятала) правила (под) чем-то тяжёлым (у) реки. (Решили) (отправиться) туда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(под) вечер, (захватить) (с) собой фонари и (проверить) тайник (у) старого жернова. (Сообщим) Вам (о) находке, как только (вернёмся) и уж тогда будем жить-(поживать) и добро (проживать) 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Ваши верные помощники.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изображён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Ой, какой кошмар!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азве мы можем отправить такое письмо?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 тут же ошибка на ошибке, неужели это вы написали?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-Запомните: хотите написать хороший текст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сделайте это сами. Ну, что теперь поделать. Надо исправить все ошибки.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Даёт групповое задание на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карточках.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57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Предлагаю снова разделиться на отряды, так мы управимся быстрее. Но теперь давайте разделимся на три отряда. Первый ряд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первый отряд, второй ряд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второй отряд, третий ряд -третий отряд.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Первый отряд будет искать в письме глаголы и записывать их в сочетании с зависимыми от них словами.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Второй отряд будет искать в письме глаголы и записывать их, выделяя в них приставки и подбирая к этим глаголам синонимы.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113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Третий отряд будет искать в письме слова, которые употреблены вместе с предлогами и записывать их.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Напоминает обучающимся, как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правильно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работать в группе.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Инициирует обсуждение ролей, предлагая группам определить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писаря, оформителя (того, кто будет выделять орфограммы) и того, кто будет следить за временем.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Контролирует выполнение работы.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Первый отряд,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 нового эти приставки привносят в значения глаголов?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 меня где-то лежала заметка об этом. Сейчас я её найду.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Демонстрирует на слайде заметку.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134620</wp:posOffset>
                  </wp:positionV>
                  <wp:extent cx="1358900" cy="873760"/>
                  <wp:effectExtent l="0" t="0" r="0" b="0"/>
                  <wp:wrapSquare wrapText="largest"/>
                  <wp:docPr id="2" name="Изображение3 Копия 1 Копия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 Копия 1 Копия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Приложение 1)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такое глагольная форма?</w:t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-А какие это, например, оттенки действия?</w:t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Обращает внимание на последнюю фразу в письме.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-Какой похожей фразой обычно заканчиваются сказки? С какой приставкой употребляется в ней глагол?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сть ли в письме ещё слова с приставками?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(Если не отвечают, то учитель подсказывает, что это необязательно глаголы)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-Итак, какую часть правила нам демонстрируют нам эти слова?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-Приставки чаще употребляются с глаголами и глагольными формами, чем с иными частями речи и вносят в них дополнительные оттенки действия.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Высказывают своё мнение.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Давайте вместе об этом подумаем.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групповое задание на поиск в тексте нужной информации.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Обсуждают в группах.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-На мельницу!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-Сделаем!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Обращают внимание на слайд с путешественником.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-Пожалуйста!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советником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-А что с ним не так?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-Нет, нам помог путешественник…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Выполняют задание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карточках.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Первый отряд: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Обнаружили кляксы.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Расшифровали письмо.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Нашли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Спрятала правила.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Захватить фонари.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6) Проверить тайник.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Второй отряд: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Обнаружить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«об» - найти.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Расшифровали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«рас» -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разобрать.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Нашли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«на» - обнаружить.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Спрятала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«с» - убрала.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Отправиться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«от» - начать путь.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Захватить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«за» - взять с собой.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7) Проверить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«про» - осмотреть.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8) Сообщим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приставка «со» - передать информацию.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Третий отряд: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(На) полу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«на» + сущ. «полу».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2) (С) ошибками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«с» + сущ. «ошибками».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(О) колесе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«о» + сущ. «колесе».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4) (Под) вечер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«под» + сущ. «вечер».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5) (С) собой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«с» + местоимение «с собой».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6) (У) реки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предлог «у» + сущ. «реки».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Вспоминают, как правильно работать в группе.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Обсуждают роли, определяя в группе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писаря, оформителя (того, кто будет выделять орфограммы) и того, кто будет следить за временем.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Высказывают своё мнение.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затрудняемся ответить.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заметку на слайде.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-Разные формы глагола. Глагол прошедшего, настоящего и будущего времени.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-Начало, конец, удаление, приближение, отсутствие и другие.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последнюю фразу в письме.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Обычно: «Стали они жить-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живать да добра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живать».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-Да, например, слово «находке» - приставка «на».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Приставки чаще употребляются с глаголами и глагольными формами, чем с иными частями речи и вносят в них дополнительные оттенки действия.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Г: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командах  (по рядам).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Проектор,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рабочий лист «Письмо императрице».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взаимоконтроль.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различать предлоги и при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ставки.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находить и исп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равлять ошибки по изученным правилам.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приме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нять изученные правила право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писания при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устанав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ливать причинно-следственные связи.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нимать и формули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ровать суждения, выражать эмоции в соответ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корректиро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вать учебные действия для преодоления ошибок.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Осознавать необходимость изучения русского языка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русский язык для решения практических задач в повседневной жизни.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6.Нахождение способа разрешения затруднения и закрепления с проговариванием во внешней речи.</w:t>
            </w:r>
          </w:p>
        </w:tc>
        <w:tc>
          <w:tcPr>
            <w:tcW w:w="11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(упражнение);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Приём «хором».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</w:t>
            </w: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слайд, на котором изображена комната внутри мельницы </w:t>
            </w: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мельник.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Добро пожаловать! Посмотрите, как у нас тут хорошо: мы перемалываем, просеиваем. Затем всё непременно нужно замесить и выпечь!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советник императрицы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</w:t>
            </w: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обуждает к высказыванию своего мнения.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Мы с вами многое повторили, но послушайте слова мельника.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 же мы понимаем, что это именно приставки, а не что-то другое, например, не часть корня?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Думаю, у меня и об этом заметка найдётся. Недаром я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95250</wp:posOffset>
                  </wp:positionV>
                  <wp:extent cx="1313815" cy="547370"/>
                  <wp:effectExtent l="0" t="0" r="0" b="0"/>
                  <wp:wrapSquare wrapText="largest"/>
                  <wp:docPr id="3" name="Изображение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(Приложение 2)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то нужно сделать, чтобы определить приставку?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Использует приём «хором»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росит перечислить действия по шагам.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Первая команда хором называет всему классу первый пункт.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Вторая команда хором называет всему классу второй пункт.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Третья команда хором рассказывает всем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алгоритм работы с ошибками.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Удивительно! Вы прямо как жернова!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 вы же перемалываете ошибки, как жернова перемалывают зерно!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изображён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Постойте..Ребята, вспомните письмо воровки!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 знаете, какими прилагательными можно описать жернова?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 будем терять время, поспешим туда!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комнатой внутри мельницы и мельником.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Высказывают своё мнение.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просто знаем, что это приставки?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затрудняемся с ответом.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Перечисляют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шагам.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Нужно найти в слове корень и установить, нет ли перед ним другой значимой части слова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приставки.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Нужно подобрать для проверки однокоренные слова: без приставки или с другими приставками.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3)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Прочитать предложения. Найти ошибки, связанные с правописанием предлогов и исправить их. Объяснить, почему исправили именно так.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-Вспомнить правила правописания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-Почему вы так думаете?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советником императрицей.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-Жернова круглые и тяжёлые..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-Точно, в письме воровки ведь были строчки: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«Где под чем-то тяжелым и круглым зарыт сундук со всем</w:t>
            </w: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добром»!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 работа всего класса с учителем),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Г: (групповая работа по командам).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взаимоконтроль.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различать предлоги и приставки.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понимать значение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выстраивать последовательность выбранных действий; следовать при выполнении работы инструкциям; прогнозировать конечный результат и самостоятельно подбирать средства и способы работы для его получения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Осознавать необходимость изучения русского языка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русский язык для решения практических задач в повседневной жизни.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7.Самостоятельная работа с самопроверкой по эталону.</w:t>
            </w:r>
          </w:p>
        </w:tc>
        <w:tc>
          <w:tcPr>
            <w:tcW w:w="118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Создай памятку»);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(демонстрация);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слайд, на котором изображены жернова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советник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-Посмотрите, что это там?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Просит прочитать правила.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Хм..Я бы не радовался так сразу. Необходимо проверить, что мы нашли именно то, что искали.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Использует приём «Создай памятку».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Даёт задания на рабочих листах под названием «Правила правописания предлогов и приставок с прилагательным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для осуществления поисковой работы учащихся.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ай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дите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 одному примеру на каждое правило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парах.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Просит доказывать правильность своего написания, выделяя приставки, предлоги, корни глаголов.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Осуществляет оценку деятельности учащихся.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Вот императрица обрадуется. Давайте скорее вернёмся во дворец.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жерновами и советником императрицы.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-Это же правила!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Читают правила: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Приставка: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часть слова;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образует новые слова;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пишется слитно с корнем;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может стоять перед сущ., прил., нар.;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невозможно вставить вопрос или другое слово между приставкой и корнем.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Предлог: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часть речи;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связывает слова в предложении;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пишется раздельно с сущ., прил. И нар.;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стоит перед сущ., прил., или нар.;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можно вставить вопрос или слово между предлогом и словом.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-Но как?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</w:t>
            </w: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 на рабочих листах под названием «Правила правописания предлогов и приставок с прилагательными» для осуществления своей поисковой работы.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Доказывают правильность своего написания, выделяя приставки, предлоги, корни глаголов.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Находят по одному примеру на каждое правило.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Осуществляют само-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взаимо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проверку.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-Давайте!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: ( обучающиеся работают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в паре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Проектор, рабочи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й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лист «правила правописания приставок и предлогов с прилагательными).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различать предлоги и приставки.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понимать значение приставок и предлогов.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приставок и предлогов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находить и исправлять ошибки по изученным правилам.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воспринимать и формулировать суждения, выражать эмоции в соответствии с целями и условиями общения.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8.Включение нового знания в систему знаний и повторение.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Вывод из игры.</w:t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беседу по обобщению изученного материала.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слайд, на котором изображена императрица,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задающая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Кажется, это действительно правила правописания приставок и предлогов с прилагательными! Не знаю даже, как вас отблагодарить, дорогие друзья!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-Наверное, вы многое повторили сегодня?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-Скажите, с какой частью речи не употребляются предлоги?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такое приставка?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беседу, связывающую результаты урока с его целью.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-Все ли запланированные действия вы выполнили?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-Достигли ли вы той цели, которую поставили?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-Эти знания пригодятся вам при изучении предмета «русский язык» в дальнейшем?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Обобщают изученный материал.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 с императрицей,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здоровье.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 глаголами.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-Значимая часть слова, стоящая перед его корнем и дополняющая или изменяющая часть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Связывают результаты урока с его целью.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соблюдать правила ведения диалога.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 Рефлексия учебной деятельности.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определение итогов игры.</w:t>
            </w:r>
          </w:p>
        </w:tc>
        <w:tc>
          <w:tcPr>
            <w:tcW w:w="12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7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7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7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 (упражнение).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Акцентирует внимание на конечный результат учебной деятельности обучающихся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И правда, без русского языка нам никак нельзя. Я горжусь вами, вашим подвигом и никогда-никогда вас не забуду.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-Ведь всё у вас получилось, вы все дружно и сообща совершили  подвиг ради империи? Но, может, были какие-то трудности? </w:t>
            </w:r>
            <w:r>
              <w:rPr>
                <w:rFonts w:eastAsia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Почему?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Организует самопроверку.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Рефлексия-таблица «Моя работа в группе»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(Приложение 3)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1) я задаю вопросы, чтобы прояснить непонятные моменты;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2) я согласен с тем, как были распределены роли в группе;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3) я помогаю группе в постановке цели и задач;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4) я делюсь необходимой информацией;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5) я могу слушать других;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6) я вношу свой вклад в работу группы;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7) я участвую в групповых обсуждениях;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8) я не прерываю других, когда они высказывают свои идеи;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9) я выполняю все порученные мне обязанности.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-Благодарю вас! До свидания!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Устанавливают причины успехов/неудач в учебной деятельности.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Оценивают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свою деятельность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самопроверку.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-До свидания, ваше величество!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И: (индивидуальная работа ученика).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Проектор,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лист для рефлексии «Моя работа в группе».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корректировать учебные действия для преодоления ошибок.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устанавливать причины успеха/неудач в учебной деятельности.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itlePg/>
          <w:textDirection w:val="lrTb"/>
          <w:docGrid w:type="default" w:linePitch="600" w:charSpace="32768"/>
        </w:sectPr>
        <w:pStyle w:val="Style19"/>
        <w:pageBreakBefore w:val="false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Style19"/>
        <w:bidi w:val="0"/>
        <w:ind w:hanging="0"/>
        <w:jc w:val="center"/>
        <w:rPr/>
      </w:pPr>
      <w:r>
        <w:rPr>
          <w:b/>
          <w:bCs/>
        </w:rPr>
        <w:t>П</w:t>
      </w:r>
      <w:r>
        <w:rPr>
          <w:b/>
          <w:bCs/>
        </w:rPr>
        <w:t xml:space="preserve">РИЛОЖЕНИЕ </w:t>
      </w:r>
      <w:r>
        <w:rPr>
          <w:b/>
          <w:bCs/>
        </w:rPr>
        <w:t>1</w:t>
      </w:r>
    </w:p>
    <w:p>
      <w:pPr>
        <w:pStyle w:val="Style19"/>
        <w:bidi w:val="0"/>
        <w:jc w:val="star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534670</wp:posOffset>
            </wp:positionH>
            <wp:positionV relativeFrom="paragraph">
              <wp:posOffset>-26035</wp:posOffset>
            </wp:positionV>
            <wp:extent cx="5521960" cy="2327910"/>
            <wp:effectExtent l="0" t="0" r="0" b="0"/>
            <wp:wrapSquare wrapText="largest"/>
            <wp:docPr id="4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32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19"/>
        <w:bidi w:val="0"/>
        <w:ind w:hanging="0"/>
        <w:jc w:val="center"/>
        <w:rPr>
          <w:b/>
          <w:bCs/>
        </w:rPr>
      </w:pPr>
      <w:r>
        <w:rPr>
          <w:b/>
          <w:bCs/>
        </w:rPr>
        <w:t>П</w:t>
      </w:r>
      <w:r>
        <w:rPr>
          <w:b/>
          <w:bCs/>
        </w:rPr>
        <w:t>РИЛОЖЕНИЕ</w:t>
      </w:r>
      <w:r>
        <w:rPr>
          <w:b/>
          <w:bCs/>
        </w:rPr>
        <w:t xml:space="preserve"> 2</w:t>
      </w:r>
    </w:p>
    <w:p>
      <w:pPr>
        <w:pStyle w:val="Style19"/>
        <w:bidi w:val="0"/>
        <w:ind w:hanging="0"/>
        <w:jc w:val="center"/>
        <w:rPr>
          <w:b/>
          <w:bCs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253365</wp:posOffset>
            </wp:positionH>
            <wp:positionV relativeFrom="paragraph">
              <wp:posOffset>62865</wp:posOffset>
            </wp:positionV>
            <wp:extent cx="5803900" cy="2398395"/>
            <wp:effectExtent l="0" t="0" r="0" b="0"/>
            <wp:wrapSquare wrapText="largest"/>
            <wp:docPr id="5" name="Изображение5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39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ПРИЛОЖЕНИЕ 3</w:t>
      </w:r>
    </w:p>
    <w:p>
      <w:pPr>
        <w:pStyle w:val="Style19"/>
        <w:bidi w:val="0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96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Моя работа в группе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задаю вопросы, чтобы прояснить непонятные моменты.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помогаю группе в постановке цели и задач.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выполняю все порученные мне обязанности.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вношу свой вклад в работу группы.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участвую в групповых обсуждениях.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согласен с тем, как были распределены роли в группе.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делюсь необходимой информацией.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могу слушать других.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делюсь своими идеями.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sz w:val="28"/>
              </w:rPr>
            </w:pPr>
            <w:r>
              <w:rPr>
                <w:sz w:val="28"/>
              </w:rPr>
              <w:t>Я не прерываю других, когда они высказывают свои идеи.</w:t>
            </w:r>
          </w:p>
        </w:tc>
      </w:tr>
    </w:tbl>
    <w:p>
      <w:pPr>
        <w:pStyle w:val="Style19"/>
        <w:bidi w:val="0"/>
        <w:ind w:hanging="0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Timesnewroman"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–"/>
      <w:lvlJc w:val="start"/>
      <w:pPr>
        <w:tabs>
          <w:tab w:val="num" w:pos="794"/>
        </w:tabs>
        <w:ind w:start="0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70"/>
        </w:tabs>
        <w:ind w:star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340"/>
        </w:tabs>
        <w:ind w:star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510"/>
        </w:tabs>
        <w:ind w:star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680"/>
        </w:tabs>
        <w:ind w:star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850"/>
        </w:tabs>
        <w:ind w:star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020"/>
        </w:tabs>
        <w:ind w:star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191"/>
        </w:tabs>
        <w:ind w:star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361"/>
        </w:tabs>
        <w:ind w:star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1531"/>
        </w:tabs>
        <w:ind w:start="1531" w:hanging="17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454"/>
      </w:p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lineRule="auto" w:line="240" w:before="240" w:after="120"/>
      <w:jc w:val="center"/>
      <w:outlineLvl w:val="0"/>
    </w:pPr>
    <w:rPr>
      <w:rFonts w:ascii="Times New Roman" w:hAnsi="Times New Roman"/>
      <w:b/>
      <w:bCs/>
      <w:sz w:val="28"/>
      <w:szCs w:val="36"/>
    </w:rPr>
  </w:style>
  <w:style w:type="paragraph" w:styleId="Heading2">
    <w:name w:val="heading 2"/>
    <w:basedOn w:val="Style15"/>
    <w:next w:val="BodyText"/>
    <w:qFormat/>
    <w:pPr>
      <w:numPr>
        <w:ilvl w:val="1"/>
        <w:numId w:val="1"/>
      </w:numPr>
      <w:spacing w:lineRule="auto" w:line="360" w:before="0" w:after="0"/>
      <w:jc w:val="both"/>
      <w:outlineLvl w:val="1"/>
    </w:pPr>
    <w:rPr>
      <w:rFonts w:ascii="Times New Roman" w:hAnsi="Times New Roman"/>
      <w:b/>
      <w:bCs/>
      <w:sz w:val="28"/>
      <w:szCs w:val="32"/>
    </w:rPr>
  </w:style>
  <w:style w:type="paragraph" w:styleId="Heading3">
    <w:name w:val="heading 3"/>
    <w:basedOn w:val="Style15"/>
    <w:next w:val="BodyText"/>
    <w:qFormat/>
    <w:pPr>
      <w:numPr>
        <w:ilvl w:val="2"/>
        <w:numId w:val="1"/>
      </w:numPr>
      <w:spacing w:lineRule="auto" w:line="360" w:before="0" w:after="0"/>
      <w:ind w:firstLine="709"/>
      <w:jc w:val="both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Style15"/>
    <w:next w:val="BodyText"/>
    <w:qFormat/>
    <w:pPr>
      <w:numPr>
        <w:ilvl w:val="7"/>
        <w:numId w:val="1"/>
      </w:numPr>
      <w:spacing w:before="60" w:after="60"/>
      <w:jc w:val="both"/>
      <w:outlineLvl w:val="7"/>
    </w:pPr>
    <w:rPr>
      <w:rFonts w:ascii="Times New Roman" w:hAnsi="Times New Roman"/>
      <w:b/>
      <w:bCs/>
      <w:i w:val="false"/>
      <w:iCs/>
      <w:sz w:val="28"/>
      <w:szCs w:val="20"/>
    </w:rPr>
  </w:style>
  <w:style w:type="character" w:styleId="Style10">
    <w:name w:val="Основной шрифт абзаца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Гиперссылка"/>
    <w:basedOn w:val="Style10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Символ нумерации"/>
    <w:qFormat/>
    <w:rPr/>
  </w:style>
  <w:style w:type="character" w:styleId="Style14">
    <w:name w:val="Ссылка указателя"/>
    <w:qFormat/>
    <w:rPr/>
  </w:style>
  <w:style w:type="character" w:styleId="WWCharLFO10LVL1">
    <w:name w:val="WW_CharLFO10LVL1"/>
    <w:qFormat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lineRule="auto" w:line="360"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Обычный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Абзац списка"/>
    <w:basedOn w:val="Style17"/>
    <w:qFormat/>
    <w:pPr>
      <w:tabs>
        <w:tab w:val="clear" w:pos="709"/>
      </w:tabs>
      <w:suppressAutoHyphens w:val="true"/>
      <w:spacing w:before="0" w:after="0"/>
      <w:ind w:start="720"/>
      <w:contextualSpacing/>
    </w:pPr>
    <w:rPr>
      <w:rFonts w:cs="Mangal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>
      <w:rFonts w:ascii="Times New Roman" w:hAnsi="Times New Roman"/>
    </w:rPr>
  </w:style>
  <w:style w:type="paragraph" w:styleId="IndexHeading">
    <w:name w:val="index heading"/>
    <w:basedOn w:val="Style15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basedOn w:val="BodyText"/>
    <w:qFormat/>
    <w:pPr>
      <w:suppressLineNumbers/>
      <w:ind w:hanging="0" w:start="0"/>
      <w:jc w:val="center"/>
    </w:pPr>
    <w:rPr>
      <w:rFonts w:ascii="Times New Roman" w:hAnsi="Times New Roman"/>
      <w:b/>
      <w:bCs/>
      <w:caps/>
      <w:sz w:val="28"/>
      <w:szCs w:val="32"/>
    </w:rPr>
  </w:style>
  <w:style w:type="paragraph" w:styleId="1">
    <w:name w:val="Без имени1"/>
    <w:basedOn w:val="Heading1"/>
    <w:qFormat/>
    <w:pPr>
      <w:numPr>
        <w:ilvl w:val="0"/>
        <w:numId w:val="0"/>
      </w:numPr>
      <w:outlineLvl w:val="9"/>
    </w:pPr>
    <w:rPr/>
  </w:style>
  <w:style w:type="paragraph" w:styleId="TOC1">
    <w:name w:val="toc 1"/>
    <w:basedOn w:val="BodyText"/>
    <w:pPr>
      <w:tabs>
        <w:tab w:val="clear" w:pos="709"/>
        <w:tab w:val="right" w:pos="9638" w:leader="dot"/>
      </w:tabs>
      <w:ind w:hanging="0" w:start="0"/>
    </w:pPr>
    <w:rPr/>
  </w:style>
  <w:style w:type="paragraph" w:styleId="TOC2">
    <w:name w:val="toc 2"/>
    <w:basedOn w:val="BodyText"/>
    <w:pPr>
      <w:tabs>
        <w:tab w:val="clear" w:pos="709"/>
        <w:tab w:val="right" w:pos="9355" w:leader="dot"/>
      </w:tabs>
      <w:ind w:hanging="0" w:start="0"/>
    </w:pPr>
    <w:rPr/>
  </w:style>
  <w:style w:type="paragraph" w:styleId="TOC3">
    <w:name w:val="toc 3"/>
    <w:basedOn w:val="BodyText"/>
    <w:pPr>
      <w:tabs>
        <w:tab w:val="clear" w:pos="709"/>
        <w:tab w:val="right" w:pos="9071" w:leader="dot"/>
      </w:tabs>
      <w:ind w:hanging="0" w:start="0"/>
    </w:pPr>
    <w:rPr/>
  </w:style>
  <w:style w:type="paragraph" w:styleId="2">
    <w:name w:val="интервал2"/>
    <w:basedOn w:val="BodyText"/>
    <w:qFormat/>
    <w:pPr>
      <w:spacing w:lineRule="auto" w:line="240" w:before="0" w:after="0"/>
    </w:pPr>
    <w:rPr/>
  </w:style>
  <w:style w:type="paragraph" w:styleId="Style19">
    <w:name w:val="список литературы"/>
    <w:basedOn w:val="BodyText"/>
    <w:qFormat/>
    <w:pPr>
      <w:jc w:val="start"/>
    </w:pPr>
    <w:rPr>
      <w:color w:val="000000"/>
      <w:u w:val="none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uppressAutoHyphens w:val="false"/>
      <w:overflowPunct w:val="false"/>
      <w:spacing w:lineRule="auto" w:line="259" w:before="0" w:after="160"/>
      <w:ind w:hanging="0" w:start="720" w:end="0"/>
      <w:contextualSpacing/>
    </w:pPr>
    <w:rPr>
      <w:rFonts w:ascii="Calibri" w:hAnsi="Calibri" w:eastAsia="Calibri" w:cs="Calibri"/>
      <w:kern w:val="0"/>
      <w:sz w:val="22"/>
      <w:szCs w:val="22"/>
      <w:lang w:eastAsia="ru-RU" w:bidi="ar-SA"/>
    </w:rPr>
  </w:style>
  <w:style w:type="numbering" w:styleId="Style21">
    <w:name w:val="Без списка"/>
    <w:qFormat/>
  </w:style>
  <w:style w:type="numbering" w:styleId="123">
    <w:name w:val="Нумерованный 123"/>
    <w:qFormat/>
  </w:style>
  <w:style w:type="numbering" w:styleId="Style22">
    <w:name w:val="Маркированный •"/>
    <w:qFormat/>
  </w:style>
  <w:style w:type="numbering" w:styleId="Style23">
    <w:name w:val="Маркированный –"/>
    <w:qFormat/>
  </w:style>
  <w:style w:type="numbering" w:styleId="Style24">
    <w:name w:val="Маркированный ☑"/>
    <w:qFormat/>
  </w:style>
  <w:style w:type="numbering" w:styleId="11">
    <w:name w:val="список литературы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3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5399</TotalTime>
  <Application>LibreOffice/25.2.2.2$Linux_X86_64 LibreOffice_project/520$Build-2</Application>
  <AppVersion>15.0000</AppVersion>
  <Pages>40</Pages>
  <Words>3857</Words>
  <Characters>24413</Characters>
  <CharactersWithSpaces>27688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2025-04-12T08:08:42Z</dcterms:created>
  <dc:creator/>
  <dc:description/>
  <dc:language>ru-RU</dc:language>
  <cp:lastModifiedBy/>
  <cp:lastPrinted>2025-04-18T06:39:49Z</cp:lastPrinted>
  <dcterms:modified xsi:type="dcterms:W3CDTF">2025-04-20T20:54:52Z</dcterms:modified>
  <cp:revision>222</cp:revision>
  <dc:subject/>
  <dc:title/>
</cp:coreProperties>
</file>